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11" w:rsidRPr="00595111" w:rsidRDefault="00595111" w:rsidP="00AF4D6E">
      <w:pPr>
        <w:jc w:val="both"/>
        <w:rPr>
          <w:rFonts w:ascii="Times New Roman" w:hAnsi="Times New Roman" w:cs="Times New Roman"/>
          <w:sz w:val="28"/>
          <w:szCs w:val="28"/>
        </w:rPr>
      </w:pPr>
      <w:r w:rsidRPr="007B5824">
        <w:rPr>
          <w:rFonts w:ascii="Times New Roman" w:hAnsi="Times New Roman" w:cs="Times New Roman"/>
          <w:sz w:val="28"/>
          <w:szCs w:val="28"/>
        </w:rPr>
        <w:t xml:space="preserve">Рациональное питание обучающихся — одно из условий создания </w:t>
      </w:r>
      <w:proofErr w:type="spellStart"/>
      <w:r w:rsidRPr="007B5824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7B5824">
        <w:rPr>
          <w:rFonts w:ascii="Times New Roman" w:hAnsi="Times New Roman" w:cs="Times New Roman"/>
          <w:sz w:val="28"/>
          <w:szCs w:val="28"/>
        </w:rPr>
        <w:t xml:space="preserve"> среды в общеобразовательном учреждении.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</w:t>
      </w:r>
    </w:p>
    <w:p w:rsidR="009317B5" w:rsidRDefault="009317B5" w:rsidP="009317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питания в МБОУ «Лицей №1</w:t>
      </w:r>
      <w:r w:rsidR="00965197">
        <w:rPr>
          <w:rFonts w:ascii="Times New Roman" w:hAnsi="Times New Roman" w:cs="Times New Roman"/>
          <w:sz w:val="28"/>
          <w:szCs w:val="28"/>
        </w:rPr>
        <w:t xml:space="preserve"> им.</w:t>
      </w:r>
      <w:r w:rsidR="00AF4D6E">
        <w:rPr>
          <w:rFonts w:ascii="Times New Roman" w:hAnsi="Times New Roman" w:cs="Times New Roman"/>
          <w:sz w:val="28"/>
          <w:szCs w:val="28"/>
        </w:rPr>
        <w:t xml:space="preserve"> </w:t>
      </w:r>
      <w:r w:rsidR="00965197">
        <w:rPr>
          <w:rFonts w:ascii="Times New Roman" w:hAnsi="Times New Roman" w:cs="Times New Roman"/>
          <w:sz w:val="28"/>
          <w:szCs w:val="28"/>
        </w:rPr>
        <w:t>академика Б.Н.</w:t>
      </w:r>
      <w:r w:rsidR="00AF4D6E">
        <w:rPr>
          <w:rFonts w:ascii="Times New Roman" w:hAnsi="Times New Roman" w:cs="Times New Roman"/>
          <w:sz w:val="28"/>
          <w:szCs w:val="28"/>
        </w:rPr>
        <w:t xml:space="preserve"> </w:t>
      </w:r>
      <w:r w:rsidR="00965197">
        <w:rPr>
          <w:rFonts w:ascii="Times New Roman" w:hAnsi="Times New Roman" w:cs="Times New Roman"/>
          <w:sz w:val="28"/>
          <w:szCs w:val="28"/>
        </w:rPr>
        <w:t>Петрова»</w:t>
      </w:r>
      <w:r w:rsidR="00CB0863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965197" w:rsidRPr="00E83FA7">
        <w:rPr>
          <w:rFonts w:ascii="Times New Roman" w:hAnsi="Times New Roman" w:cs="Times New Roman"/>
          <w:b/>
          <w:sz w:val="28"/>
          <w:szCs w:val="28"/>
        </w:rPr>
        <w:t xml:space="preserve">АО </w:t>
      </w:r>
      <w:r w:rsidR="00CB0863" w:rsidRPr="00E83FA7">
        <w:rPr>
          <w:rFonts w:ascii="Times New Roman" w:hAnsi="Times New Roman" w:cs="Times New Roman"/>
          <w:b/>
          <w:sz w:val="28"/>
          <w:szCs w:val="28"/>
        </w:rPr>
        <w:t>Столовая «Смоленское Бистро»</w:t>
      </w:r>
    </w:p>
    <w:p w:rsidR="00E83FA7" w:rsidRPr="00E83FA7" w:rsidRDefault="00E83FA7" w:rsidP="00E83FA7">
      <w:pPr>
        <w:pStyle w:val="a4"/>
        <w:shd w:val="clear" w:color="auto" w:fill="FFFFFF"/>
        <w:spacing w:before="73" w:beforeAutospacing="0" w:after="171" w:afterAutospacing="0"/>
        <w:jc w:val="both"/>
        <w:rPr>
          <w:color w:val="000000"/>
          <w:sz w:val="28"/>
          <w:szCs w:val="28"/>
        </w:rPr>
      </w:pPr>
      <w:r w:rsidRPr="00E83FA7">
        <w:rPr>
          <w:color w:val="000000"/>
          <w:sz w:val="28"/>
          <w:szCs w:val="28"/>
        </w:rPr>
        <w:t>Столовая  школы осуществляет производственную деятельность в полном объёме 5 дней в неделю – с понедельника по пятницу включительно.</w:t>
      </w:r>
    </w:p>
    <w:p w:rsidR="00E83FA7" w:rsidRPr="00E83FA7" w:rsidRDefault="00E83FA7" w:rsidP="00E83FA7">
      <w:pPr>
        <w:pStyle w:val="a4"/>
        <w:shd w:val="clear" w:color="auto" w:fill="FFFFFF"/>
        <w:spacing w:before="73" w:beforeAutospacing="0" w:after="171" w:afterAutospacing="0"/>
        <w:jc w:val="both"/>
        <w:rPr>
          <w:color w:val="000000"/>
          <w:sz w:val="28"/>
          <w:szCs w:val="28"/>
        </w:rPr>
      </w:pPr>
      <w:r w:rsidRPr="00E83FA7">
        <w:rPr>
          <w:color w:val="000000"/>
          <w:sz w:val="28"/>
          <w:szCs w:val="28"/>
        </w:rPr>
        <w:t>Согласно решениям Смоленского городского Совета  </w:t>
      </w:r>
      <w:r w:rsidRPr="00E83FA7">
        <w:rPr>
          <w:rStyle w:val="a5"/>
          <w:color w:val="000000"/>
          <w:sz w:val="28"/>
          <w:szCs w:val="28"/>
        </w:rPr>
        <w:t>бесплатное питание</w:t>
      </w:r>
      <w:r w:rsidRPr="00E83FA7">
        <w:rPr>
          <w:color w:val="000000"/>
          <w:sz w:val="28"/>
          <w:szCs w:val="28"/>
        </w:rPr>
        <w:t> за счет средств муниципального бюджета предоставляется:</w:t>
      </w:r>
    </w:p>
    <w:p w:rsidR="00E83FA7" w:rsidRPr="00E83FA7" w:rsidRDefault="00E83FA7" w:rsidP="00E83FA7">
      <w:pPr>
        <w:pStyle w:val="a4"/>
        <w:shd w:val="clear" w:color="auto" w:fill="FFFFFF"/>
        <w:spacing w:before="73" w:beforeAutospacing="0" w:after="171" w:afterAutospacing="0"/>
        <w:jc w:val="both"/>
        <w:rPr>
          <w:color w:val="000000"/>
          <w:sz w:val="28"/>
          <w:szCs w:val="28"/>
        </w:rPr>
      </w:pPr>
      <w:r w:rsidRPr="00E83FA7">
        <w:rPr>
          <w:color w:val="000000"/>
          <w:sz w:val="28"/>
          <w:szCs w:val="28"/>
        </w:rPr>
        <w:t>1. Всем обучающимся 1 – 4 классов </w:t>
      </w:r>
      <w:r w:rsidRPr="00E83FA7">
        <w:rPr>
          <w:rStyle w:val="a5"/>
          <w:color w:val="000000"/>
          <w:sz w:val="28"/>
          <w:szCs w:val="28"/>
        </w:rPr>
        <w:t>(завтрак);</w:t>
      </w:r>
    </w:p>
    <w:p w:rsidR="00E83FA7" w:rsidRPr="00E83FA7" w:rsidRDefault="00E83FA7" w:rsidP="00E83FA7">
      <w:pPr>
        <w:pStyle w:val="a4"/>
        <w:shd w:val="clear" w:color="auto" w:fill="FFFFFF"/>
        <w:spacing w:before="73" w:beforeAutospacing="0" w:after="171" w:afterAutospacing="0"/>
        <w:jc w:val="both"/>
        <w:rPr>
          <w:color w:val="000000"/>
          <w:sz w:val="28"/>
          <w:szCs w:val="28"/>
        </w:rPr>
      </w:pPr>
      <w:r w:rsidRPr="00E83FA7">
        <w:rPr>
          <w:color w:val="000000"/>
          <w:sz w:val="28"/>
          <w:szCs w:val="28"/>
        </w:rPr>
        <w:t>2. Обучающимся 1-11 классов </w:t>
      </w:r>
      <w:r w:rsidRPr="00E83FA7">
        <w:rPr>
          <w:rStyle w:val="a5"/>
          <w:color w:val="000000"/>
          <w:sz w:val="28"/>
          <w:szCs w:val="28"/>
        </w:rPr>
        <w:t>(обед),</w:t>
      </w:r>
      <w:r w:rsidRPr="00E83FA7">
        <w:rPr>
          <w:color w:val="000000"/>
          <w:sz w:val="28"/>
          <w:szCs w:val="28"/>
        </w:rPr>
        <w:t> которые относятся к следующим категориям:</w:t>
      </w:r>
    </w:p>
    <w:p w:rsidR="00E83FA7" w:rsidRPr="00E83FA7" w:rsidRDefault="00E83FA7" w:rsidP="00E83FA7">
      <w:pPr>
        <w:pStyle w:val="a4"/>
        <w:shd w:val="clear" w:color="auto" w:fill="FFFFFF"/>
        <w:spacing w:before="73" w:beforeAutospacing="0" w:after="171" w:afterAutospacing="0"/>
        <w:jc w:val="both"/>
        <w:rPr>
          <w:color w:val="000000"/>
          <w:sz w:val="28"/>
          <w:szCs w:val="28"/>
        </w:rPr>
      </w:pPr>
      <w:r w:rsidRPr="00E83FA7">
        <w:rPr>
          <w:color w:val="000000"/>
          <w:sz w:val="28"/>
          <w:szCs w:val="28"/>
        </w:rPr>
        <w:t> - дети-сироты и дети, оставшиеся без попечения родителей;</w:t>
      </w:r>
    </w:p>
    <w:p w:rsidR="00E83FA7" w:rsidRPr="00E83FA7" w:rsidRDefault="00E83FA7" w:rsidP="00E83FA7">
      <w:pPr>
        <w:pStyle w:val="a4"/>
        <w:shd w:val="clear" w:color="auto" w:fill="FFFFFF"/>
        <w:spacing w:before="73" w:beforeAutospacing="0" w:after="171" w:afterAutospacing="0"/>
        <w:jc w:val="both"/>
        <w:rPr>
          <w:color w:val="000000"/>
          <w:sz w:val="28"/>
          <w:szCs w:val="28"/>
        </w:rPr>
      </w:pPr>
      <w:r w:rsidRPr="00E83FA7">
        <w:rPr>
          <w:color w:val="000000"/>
          <w:sz w:val="28"/>
          <w:szCs w:val="28"/>
        </w:rPr>
        <w:t> - дети-инвалиды и дети с ограниченными возможностями здоровья;</w:t>
      </w:r>
    </w:p>
    <w:p w:rsidR="00E83FA7" w:rsidRPr="00E83FA7" w:rsidRDefault="00E83FA7" w:rsidP="00E83FA7">
      <w:pPr>
        <w:pStyle w:val="a4"/>
        <w:shd w:val="clear" w:color="auto" w:fill="FFFFFF"/>
        <w:spacing w:before="73" w:beforeAutospacing="0" w:after="171" w:afterAutospacing="0"/>
        <w:jc w:val="both"/>
        <w:rPr>
          <w:color w:val="000000"/>
          <w:sz w:val="28"/>
          <w:szCs w:val="28"/>
        </w:rPr>
      </w:pPr>
      <w:r w:rsidRPr="00E83FA7">
        <w:rPr>
          <w:color w:val="000000"/>
          <w:sz w:val="28"/>
          <w:szCs w:val="28"/>
        </w:rPr>
        <w:t>  - дети из малообеспеченных семей.</w:t>
      </w:r>
    </w:p>
    <w:p w:rsidR="00E83FA7" w:rsidRPr="00E83FA7" w:rsidRDefault="00E83FA7" w:rsidP="00E83FA7">
      <w:pPr>
        <w:pStyle w:val="a4"/>
        <w:shd w:val="clear" w:color="auto" w:fill="FFFFFF"/>
        <w:spacing w:before="73" w:beforeAutospacing="0" w:after="171" w:afterAutospacing="0"/>
        <w:jc w:val="both"/>
        <w:rPr>
          <w:color w:val="000000"/>
          <w:sz w:val="28"/>
          <w:szCs w:val="28"/>
        </w:rPr>
      </w:pPr>
      <w:r w:rsidRPr="00E83FA7">
        <w:rPr>
          <w:rStyle w:val="a5"/>
          <w:color w:val="000000"/>
          <w:sz w:val="28"/>
          <w:szCs w:val="28"/>
        </w:rPr>
        <w:t>Питание </w:t>
      </w:r>
      <w:r w:rsidRPr="00E83FA7">
        <w:rPr>
          <w:color w:val="000000"/>
          <w:sz w:val="28"/>
          <w:szCs w:val="28"/>
        </w:rPr>
        <w:t>за счет средств муниципального бюджета </w:t>
      </w:r>
      <w:r w:rsidRPr="00E83FA7">
        <w:rPr>
          <w:rStyle w:val="a5"/>
          <w:color w:val="000000"/>
          <w:sz w:val="28"/>
          <w:szCs w:val="28"/>
        </w:rPr>
        <w:t>предоставляется</w:t>
      </w:r>
      <w:r w:rsidRPr="00E83FA7">
        <w:rPr>
          <w:color w:val="000000"/>
          <w:sz w:val="28"/>
          <w:szCs w:val="28"/>
        </w:rPr>
        <w:t> </w:t>
      </w:r>
      <w:r w:rsidRPr="00E83FA7">
        <w:rPr>
          <w:rStyle w:val="a5"/>
          <w:color w:val="000000"/>
          <w:sz w:val="28"/>
          <w:szCs w:val="28"/>
        </w:rPr>
        <w:t>в соответствии с Положением </w:t>
      </w:r>
      <w:r w:rsidRPr="00E83FA7">
        <w:rPr>
          <w:color w:val="000000"/>
          <w:sz w:val="28"/>
          <w:szCs w:val="28"/>
        </w:rPr>
        <w:t>о случаях и порядке обеспечения бесплатным питанием обучающихся за счет средств бюджета города Смоленска.</w:t>
      </w:r>
    </w:p>
    <w:p w:rsidR="00E83FA7" w:rsidRPr="00E83FA7" w:rsidRDefault="00E83FA7" w:rsidP="00E83FA7">
      <w:pPr>
        <w:pStyle w:val="a4"/>
        <w:shd w:val="clear" w:color="auto" w:fill="FFFFFF"/>
        <w:spacing w:before="73" w:beforeAutospacing="0" w:after="171" w:afterAutospacing="0"/>
        <w:jc w:val="both"/>
        <w:rPr>
          <w:color w:val="000000"/>
          <w:sz w:val="28"/>
          <w:szCs w:val="28"/>
        </w:rPr>
      </w:pPr>
      <w:r w:rsidRPr="00E83FA7">
        <w:rPr>
          <w:color w:val="000000"/>
          <w:sz w:val="28"/>
          <w:szCs w:val="28"/>
        </w:rPr>
        <w:t>Обучающиеся 5 – 11 классов из малообеспеченных семей обеспечиваются </w:t>
      </w:r>
      <w:r w:rsidRPr="00E83FA7">
        <w:rPr>
          <w:rStyle w:val="a5"/>
          <w:color w:val="000000"/>
          <w:sz w:val="28"/>
          <w:szCs w:val="28"/>
        </w:rPr>
        <w:t>бесплатными горячими завтраками</w:t>
      </w:r>
      <w:r w:rsidRPr="00E83FA7">
        <w:rPr>
          <w:color w:val="000000"/>
          <w:sz w:val="28"/>
          <w:szCs w:val="28"/>
        </w:rPr>
        <w:t> из регионального бюджета в соответствии с Постановлениями Администрация Смоленской области и </w:t>
      </w:r>
      <w:r w:rsidRPr="00E83FA7">
        <w:rPr>
          <w:rStyle w:val="a5"/>
          <w:color w:val="000000"/>
          <w:sz w:val="28"/>
          <w:szCs w:val="28"/>
        </w:rPr>
        <w:t xml:space="preserve">Порядком предоставления дополнительной меры социальной поддержки учащихся 5 – 11-х </w:t>
      </w:r>
      <w:r w:rsidR="00AF4D6E" w:rsidRPr="00E83FA7">
        <w:rPr>
          <w:rStyle w:val="a5"/>
          <w:color w:val="000000"/>
          <w:sz w:val="28"/>
          <w:szCs w:val="28"/>
        </w:rPr>
        <w:t>классов</w:t>
      </w:r>
      <w:r w:rsidR="00AF4D6E" w:rsidRPr="00E83FA7">
        <w:rPr>
          <w:color w:val="000000"/>
          <w:sz w:val="28"/>
          <w:szCs w:val="28"/>
        </w:rPr>
        <w:t> муниципальных</w:t>
      </w:r>
      <w:r w:rsidRPr="00E83FA7">
        <w:rPr>
          <w:color w:val="000000"/>
          <w:sz w:val="28"/>
          <w:szCs w:val="28"/>
        </w:rPr>
        <w:t xml:space="preserve"> общеобразовательных организаций из малоимущих семей в виде обеспечения бесплатными горячими завтраками.</w:t>
      </w:r>
    </w:p>
    <w:p w:rsidR="00E83FA7" w:rsidRDefault="00E83FA7" w:rsidP="00E83FA7">
      <w:pPr>
        <w:pStyle w:val="a4"/>
        <w:shd w:val="clear" w:color="auto" w:fill="FFFFFF"/>
        <w:spacing w:before="73" w:beforeAutospacing="0" w:after="171" w:afterAutospacing="0"/>
        <w:jc w:val="both"/>
        <w:rPr>
          <w:color w:val="000000"/>
          <w:sz w:val="28"/>
          <w:szCs w:val="28"/>
        </w:rPr>
      </w:pPr>
      <w:r w:rsidRPr="00E83FA7">
        <w:rPr>
          <w:color w:val="000000"/>
          <w:sz w:val="28"/>
          <w:szCs w:val="28"/>
        </w:rPr>
        <w:t> Для обучающихся, не относящихся к льготным категориям, организовано </w:t>
      </w:r>
      <w:r w:rsidRPr="00E83FA7">
        <w:rPr>
          <w:rStyle w:val="a5"/>
          <w:color w:val="000000"/>
          <w:sz w:val="28"/>
          <w:szCs w:val="28"/>
        </w:rPr>
        <w:t>платное питание за счет средств родителей</w:t>
      </w:r>
      <w:r w:rsidRPr="00E83FA7">
        <w:rPr>
          <w:color w:val="000000"/>
          <w:sz w:val="28"/>
          <w:szCs w:val="28"/>
        </w:rPr>
        <w:t>.</w:t>
      </w:r>
    </w:p>
    <w:p w:rsidR="00687622" w:rsidRPr="00687622" w:rsidRDefault="00687622" w:rsidP="00687622">
      <w:pPr>
        <w:shd w:val="clear" w:color="auto" w:fill="FFFFFF"/>
        <w:spacing w:before="73"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Документы, необходимые для получения горячих завтраков для 1-4 классов:</w:t>
      </w:r>
    </w:p>
    <w:p w:rsidR="00687622" w:rsidRPr="00687622" w:rsidRDefault="00AF4D6E" w:rsidP="0068762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687622" w:rsidRPr="0068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7622" w:rsidRPr="0068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 образец)</w:t>
      </w:r>
    </w:p>
    <w:p w:rsidR="00687622" w:rsidRPr="00687622" w:rsidRDefault="00687622" w:rsidP="0068762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свидетельства о рождении</w:t>
      </w:r>
    </w:p>
    <w:p w:rsidR="00687622" w:rsidRPr="00687622" w:rsidRDefault="00687622" w:rsidP="0068762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СНИЛС</w:t>
      </w:r>
    </w:p>
    <w:p w:rsidR="00687622" w:rsidRPr="00687622" w:rsidRDefault="00687622" w:rsidP="00687622">
      <w:pPr>
        <w:shd w:val="clear" w:color="auto" w:fill="FFFFFF"/>
        <w:spacing w:before="73"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Документы, необходимые для </w:t>
      </w:r>
      <w:proofErr w:type="spellStart"/>
      <w:proofErr w:type="gramStart"/>
      <w:r w:rsidRPr="00687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полученияобедов</w:t>
      </w:r>
      <w:proofErr w:type="spellEnd"/>
      <w:r w:rsidRPr="00687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 w:rsidRPr="00687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льготные категории):</w:t>
      </w:r>
    </w:p>
    <w:p w:rsidR="00687622" w:rsidRPr="00687622" w:rsidRDefault="00687622" w:rsidP="0068762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r w:rsidR="00AF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 образец)</w:t>
      </w:r>
    </w:p>
    <w:p w:rsidR="00687622" w:rsidRPr="00687622" w:rsidRDefault="00687622" w:rsidP="0068762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свидетельства о рождении</w:t>
      </w:r>
    </w:p>
    <w:p w:rsidR="00687622" w:rsidRPr="00687622" w:rsidRDefault="00687622" w:rsidP="0068762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СНИЛС</w:t>
      </w:r>
    </w:p>
    <w:p w:rsidR="00687622" w:rsidRPr="00687622" w:rsidRDefault="00687622" w:rsidP="0068762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о назначении мер социальной поддержки</w:t>
      </w:r>
    </w:p>
    <w:p w:rsidR="00687622" w:rsidRPr="00E83FA7" w:rsidRDefault="00687622" w:rsidP="00E83FA7">
      <w:pPr>
        <w:pStyle w:val="a4"/>
        <w:shd w:val="clear" w:color="auto" w:fill="FFFFFF"/>
        <w:spacing w:before="73" w:beforeAutospacing="0" w:after="171" w:afterAutospacing="0"/>
        <w:jc w:val="both"/>
        <w:rPr>
          <w:color w:val="000000"/>
          <w:sz w:val="28"/>
          <w:szCs w:val="28"/>
        </w:rPr>
      </w:pPr>
    </w:p>
    <w:p w:rsidR="00E83FA7" w:rsidRDefault="00E83FA7" w:rsidP="00E83FA7">
      <w:pPr>
        <w:pStyle w:val="a4"/>
        <w:shd w:val="clear" w:color="auto" w:fill="FFFFFF"/>
        <w:spacing w:before="73" w:beforeAutospacing="0" w:after="171" w:afterAutospacing="0"/>
        <w:jc w:val="both"/>
        <w:rPr>
          <w:color w:val="000000"/>
          <w:sz w:val="28"/>
          <w:szCs w:val="28"/>
        </w:rPr>
      </w:pPr>
      <w:r w:rsidRPr="00E83FA7">
        <w:rPr>
          <w:rStyle w:val="a5"/>
          <w:color w:val="000000"/>
          <w:sz w:val="28"/>
          <w:szCs w:val="28"/>
        </w:rPr>
        <w:t>Ответственный за питание в школе-</w:t>
      </w:r>
      <w:r w:rsidRPr="00E83FA7">
        <w:rPr>
          <w:color w:val="000000"/>
          <w:sz w:val="28"/>
          <w:szCs w:val="28"/>
        </w:rPr>
        <w:t> </w:t>
      </w:r>
      <w:r w:rsidR="00343968">
        <w:rPr>
          <w:color w:val="000000"/>
          <w:sz w:val="28"/>
          <w:szCs w:val="28"/>
        </w:rPr>
        <w:t>Макаренкова Светлана Анатольевна</w:t>
      </w:r>
      <w:r w:rsidRPr="00E83FA7">
        <w:rPr>
          <w:color w:val="000000"/>
          <w:sz w:val="28"/>
          <w:szCs w:val="28"/>
        </w:rPr>
        <w:t xml:space="preserve">, тел. </w:t>
      </w:r>
      <w:r w:rsidR="00343968">
        <w:rPr>
          <w:color w:val="000000"/>
          <w:sz w:val="28"/>
          <w:szCs w:val="28"/>
        </w:rPr>
        <w:t>663280</w:t>
      </w:r>
    </w:p>
    <w:p w:rsidR="00687622" w:rsidRDefault="0068762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687622" w:rsidRPr="00687622" w:rsidRDefault="00687622" w:rsidP="00687622">
      <w:pPr>
        <w:shd w:val="clear" w:color="auto" w:fill="FFFFFF"/>
        <w:spacing w:before="100" w:beforeAutospacing="1" w:after="171" w:line="39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7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Памятка о профилактике инфекционных заболеваний, которые связаны с питанием</w:t>
      </w:r>
    </w:p>
    <w:p w:rsidR="00687622" w:rsidRPr="00687622" w:rsidRDefault="00687622" w:rsidP="00687622">
      <w:pPr>
        <w:shd w:val="clear" w:color="auto" w:fill="FFFFFF"/>
        <w:spacing w:before="73"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принципы здорового рациона</w:t>
      </w:r>
    </w:p>
    <w:p w:rsidR="00687622" w:rsidRPr="00687622" w:rsidRDefault="00687622" w:rsidP="0068762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Минимум 3 основных приёма пищи и 1-2 перекуса; интервал между едой ≤ 4-5 ч</w:t>
      </w:r>
    </w:p>
    <w:p w:rsidR="00687622" w:rsidRPr="00687622" w:rsidRDefault="00687622" w:rsidP="0068762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Завтрак обязателен — он запускает обмен веществ</w:t>
      </w:r>
    </w:p>
    <w:p w:rsidR="00687622" w:rsidRPr="00687622" w:rsidRDefault="00687622" w:rsidP="0068762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Суточная норма овощей и фруктов ≥ 300 г для обеспечения клетчаткой и антиоксидантами</w:t>
      </w:r>
    </w:p>
    <w:p w:rsidR="00687622" w:rsidRPr="00687622" w:rsidRDefault="00687622" w:rsidP="0068762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Ограничение продуктов с избыточным содержанием соли, сахара, насыщенных и транс-жиров (колбасы, </w:t>
      </w:r>
      <w:proofErr w:type="spellStart"/>
      <w:r w:rsidRPr="0068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фастфуд</w:t>
      </w:r>
      <w:proofErr w:type="spellEnd"/>
      <w:r w:rsidRPr="0068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сладкие напитки, выпечка)</w:t>
      </w:r>
    </w:p>
    <w:p w:rsidR="00687622" w:rsidRPr="00687622" w:rsidRDefault="00687622" w:rsidP="0068762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этикеток и осознанный выбор менее переработанных продуктов — часть федерального проекта «Укрепление общественного здоровья»</w:t>
      </w:r>
    </w:p>
    <w:p w:rsidR="00687622" w:rsidRPr="00687622" w:rsidRDefault="00687622" w:rsidP="00687622">
      <w:pPr>
        <w:shd w:val="clear" w:color="auto" w:fill="FFFFFF"/>
        <w:spacing w:before="73"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инфекций, связанных с пищей</w:t>
      </w:r>
    </w:p>
    <w:p w:rsidR="00687622" w:rsidRPr="00687622" w:rsidRDefault="00687622" w:rsidP="00687622">
      <w:pPr>
        <w:shd w:val="clear" w:color="auto" w:fill="FFFFFF"/>
        <w:spacing w:before="73"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Острые кишечные инфекции (ОКИ)</w:t>
      </w:r>
    </w:p>
    <w:p w:rsidR="00687622" w:rsidRPr="00687622" w:rsidRDefault="00687622" w:rsidP="00687622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Пить только безопасную воду, мыть руки перед готовкой и едой.</w:t>
      </w:r>
    </w:p>
    <w:p w:rsidR="00687622" w:rsidRPr="00687622" w:rsidRDefault="00687622" w:rsidP="00687622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Термически обрабатывать мясо, рыбу, яйца; хранить скоропортящееся при ≤ +4 °С</w:t>
      </w:r>
    </w:p>
    <w:p w:rsidR="00687622" w:rsidRPr="00687622" w:rsidRDefault="00687622" w:rsidP="00687622">
      <w:pPr>
        <w:shd w:val="clear" w:color="auto" w:fill="FFFFFF"/>
        <w:spacing w:before="73"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Сальмонеллёз</w:t>
      </w:r>
    </w:p>
    <w:p w:rsidR="00687622" w:rsidRPr="00687622" w:rsidRDefault="00687622" w:rsidP="00687622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 проваривать/прожаривать курицу и яйца, избегать употребления сырых яиц в десертах.</w:t>
      </w:r>
    </w:p>
    <w:p w:rsidR="00687622" w:rsidRPr="00687622" w:rsidRDefault="00687622" w:rsidP="00687622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Хранить яйца отдельно от готовых блюд; соблюдать «</w:t>
      </w:r>
      <w:proofErr w:type="spellStart"/>
      <w:r w:rsidRPr="0068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холодовую</w:t>
      </w:r>
      <w:proofErr w:type="spellEnd"/>
      <w:r w:rsidRPr="0068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цепь».</w:t>
      </w:r>
    </w:p>
    <w:p w:rsidR="00687622" w:rsidRPr="00687622" w:rsidRDefault="00687622" w:rsidP="00687622">
      <w:pPr>
        <w:shd w:val="clear" w:color="auto" w:fill="FFFFFF"/>
        <w:spacing w:before="73"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Бруцеллёз (молочные продукты)</w:t>
      </w:r>
    </w:p>
    <w:p w:rsidR="00687622" w:rsidRPr="00687622" w:rsidRDefault="00687622" w:rsidP="0068762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Пить только пастеризованное или кипячёное молоко; сыр и творог покупать у сертифицированных производителей</w:t>
      </w:r>
    </w:p>
    <w:p w:rsidR="00687622" w:rsidRPr="00687622" w:rsidRDefault="00687622" w:rsidP="00687622">
      <w:pPr>
        <w:shd w:val="clear" w:color="auto" w:fill="FFFFFF"/>
        <w:spacing w:before="73"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Энтеровирусные инфекции</w:t>
      </w:r>
    </w:p>
    <w:p w:rsidR="00687622" w:rsidRPr="00687622" w:rsidRDefault="00687622" w:rsidP="00687622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 мыть фрукты, овощи, зелень; избегать купания в непроверенных водоёмах</w:t>
      </w:r>
      <w:hyperlink r:id="rId5" w:anchor="fn1" w:history="1">
        <w:r w:rsidRPr="00687622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[</w:t>
        </w:r>
      </w:hyperlink>
    </w:p>
    <w:p w:rsidR="00687622" w:rsidRPr="00687622" w:rsidRDefault="00687622" w:rsidP="00687622">
      <w:pPr>
        <w:shd w:val="clear" w:color="auto" w:fill="FFFFFF"/>
        <w:spacing w:before="73"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хронических неинфекционных заболеваний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8"/>
        <w:gridCol w:w="7697"/>
      </w:tblGrid>
      <w:tr w:rsidR="00687622" w:rsidRPr="00687622" w:rsidTr="00687622">
        <w:trPr>
          <w:jc w:val="center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687622" w:rsidRPr="00687622" w:rsidRDefault="00687622" w:rsidP="00687622">
            <w:pPr>
              <w:spacing w:before="73"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Фактор риска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687622" w:rsidRPr="00687622" w:rsidRDefault="00687622" w:rsidP="00687622">
            <w:pPr>
              <w:spacing w:before="73"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нейтрализовать через питание</w:t>
            </w:r>
          </w:p>
        </w:tc>
      </w:tr>
      <w:tr w:rsidR="00687622" w:rsidRPr="00687622" w:rsidTr="00687622">
        <w:trPr>
          <w:jc w:val="center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687622" w:rsidRPr="00687622" w:rsidRDefault="00687622" w:rsidP="00687622">
            <w:pPr>
              <w:spacing w:before="73"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Ожирение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687622" w:rsidRPr="00687622" w:rsidRDefault="00687622" w:rsidP="00687622">
            <w:pPr>
              <w:spacing w:before="73"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Энергетический баланс: уменьшить рафинированные углеводы, увеличить клетчатку; контролировать порции</w:t>
            </w:r>
          </w:p>
        </w:tc>
      </w:tr>
      <w:tr w:rsidR="00687622" w:rsidRPr="00687622" w:rsidTr="00687622">
        <w:trPr>
          <w:jc w:val="center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687622" w:rsidRPr="00687622" w:rsidRDefault="00687622" w:rsidP="00687622">
            <w:pPr>
              <w:spacing w:before="73"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Гипертония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687622" w:rsidRPr="00687622" w:rsidRDefault="00687622" w:rsidP="00687622">
            <w:pPr>
              <w:spacing w:before="73"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Сократить соль (&lt;5 г/</w:t>
            </w:r>
            <w:proofErr w:type="spellStart"/>
            <w:r w:rsidRPr="00687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</w:t>
            </w:r>
            <w:proofErr w:type="spellEnd"/>
            <w:r w:rsidRPr="00687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отдать предпочтение продуктам с калием (фрукты, овощи)</w:t>
            </w:r>
          </w:p>
        </w:tc>
      </w:tr>
      <w:tr w:rsidR="00687622" w:rsidRPr="00687622" w:rsidTr="00687622">
        <w:trPr>
          <w:jc w:val="center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687622" w:rsidRPr="00687622" w:rsidRDefault="00687622" w:rsidP="00687622">
            <w:pPr>
              <w:spacing w:before="73"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Атеросклероз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687622" w:rsidRPr="00687622" w:rsidRDefault="00687622" w:rsidP="00687622">
            <w:pPr>
              <w:spacing w:before="73"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Заменить насыщенные жиры растительными маслами, орехами, рыбой</w:t>
            </w:r>
          </w:p>
        </w:tc>
      </w:tr>
      <w:tr w:rsidR="00687622" w:rsidRPr="00687622" w:rsidTr="00687622">
        <w:trPr>
          <w:jc w:val="center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687622" w:rsidRPr="00687622" w:rsidRDefault="00687622" w:rsidP="00687622">
            <w:pPr>
              <w:spacing w:before="73"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Диабет 2 типа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687622" w:rsidRPr="00687622" w:rsidRDefault="00687622" w:rsidP="00687622">
            <w:pPr>
              <w:spacing w:before="73"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Выбирать сложные углеводы, богатые пищевыми волокнами; комбинировать углеводы с белком и жирами для плавного подъёма глюкозы</w:t>
            </w:r>
          </w:p>
        </w:tc>
      </w:tr>
    </w:tbl>
    <w:p w:rsidR="007B5824" w:rsidRPr="00687622" w:rsidRDefault="007B5824" w:rsidP="00E83FA7">
      <w:pPr>
        <w:pStyle w:val="a4"/>
        <w:shd w:val="clear" w:color="auto" w:fill="FFFFFF"/>
        <w:spacing w:before="73" w:beforeAutospacing="0" w:after="171" w:afterAutospacing="0"/>
        <w:jc w:val="both"/>
        <w:rPr>
          <w:color w:val="000000"/>
          <w:sz w:val="28"/>
          <w:szCs w:val="28"/>
        </w:rPr>
      </w:pPr>
    </w:p>
    <w:p w:rsidR="007B5824" w:rsidRDefault="007B58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B5824" w:rsidRDefault="007B5824" w:rsidP="007B58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Столовая</w:t>
      </w:r>
    </w:p>
    <w:p w:rsidR="007B5824" w:rsidRDefault="007B5824" w:rsidP="007B5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столовой включает:</w:t>
      </w:r>
    </w:p>
    <w:p w:rsidR="007B5824" w:rsidRDefault="007B5824" w:rsidP="007B58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Обеденный зал на 110 посадочных мест с раздаточной;</w:t>
      </w:r>
    </w:p>
    <w:p w:rsidR="007B5824" w:rsidRDefault="007B5824" w:rsidP="007B58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Производственные помещения;</w:t>
      </w:r>
    </w:p>
    <w:p w:rsidR="007B5824" w:rsidRDefault="007B5824" w:rsidP="007B58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Складские помещения;</w:t>
      </w:r>
    </w:p>
    <w:p w:rsidR="007B5824" w:rsidRDefault="007B5824" w:rsidP="007B58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входом в помещение столовой установлены умывальники для мытья рук</w:t>
      </w:r>
    </w:p>
    <w:p w:rsidR="00E83FA7" w:rsidRDefault="00AF4D6E" w:rsidP="009317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Площадь столовой – 103,7 </w:t>
      </w:r>
      <w:bookmarkStart w:id="0" w:name="_GoBack"/>
      <w:bookmarkEnd w:id="0"/>
      <w:r w:rsidR="007B5824">
        <w:rPr>
          <w:rFonts w:ascii="Times New Roman" w:hAnsi="Times New Roman" w:cs="Times New Roman"/>
          <w:b/>
          <w:sz w:val="28"/>
          <w:szCs w:val="28"/>
        </w:rPr>
        <w:t>квадратных метра</w:t>
      </w:r>
    </w:p>
    <w:p w:rsidR="007B5824" w:rsidRPr="00E83FA7" w:rsidRDefault="007B5824" w:rsidP="009317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Посадочных мест - 110</w:t>
      </w:r>
    </w:p>
    <w:sectPr w:rsidR="007B5824" w:rsidRPr="00E83FA7" w:rsidSect="005F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807DE"/>
    <w:multiLevelType w:val="multilevel"/>
    <w:tmpl w:val="DDCE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411C09"/>
    <w:multiLevelType w:val="multilevel"/>
    <w:tmpl w:val="92C0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DC1D92"/>
    <w:multiLevelType w:val="hybridMultilevel"/>
    <w:tmpl w:val="4E5A4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A400C"/>
    <w:multiLevelType w:val="multilevel"/>
    <w:tmpl w:val="9B80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967B7A"/>
    <w:multiLevelType w:val="multilevel"/>
    <w:tmpl w:val="733A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63536C"/>
    <w:multiLevelType w:val="multilevel"/>
    <w:tmpl w:val="4DA6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1A4EE2"/>
    <w:multiLevelType w:val="multilevel"/>
    <w:tmpl w:val="E02E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CA34AB"/>
    <w:multiLevelType w:val="multilevel"/>
    <w:tmpl w:val="6E8E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938"/>
    <w:rsid w:val="00343968"/>
    <w:rsid w:val="00595111"/>
    <w:rsid w:val="005F3D10"/>
    <w:rsid w:val="00687622"/>
    <w:rsid w:val="007B5824"/>
    <w:rsid w:val="009317B5"/>
    <w:rsid w:val="00965197"/>
    <w:rsid w:val="00AF4D6E"/>
    <w:rsid w:val="00CB0863"/>
    <w:rsid w:val="00E83FA7"/>
    <w:rsid w:val="00FF02E8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65617"/>
  <w15:docId w15:val="{DC078ECD-AE91-43EF-ABA4-B0670226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D10"/>
  </w:style>
  <w:style w:type="paragraph" w:styleId="2">
    <w:name w:val="heading 2"/>
    <w:basedOn w:val="a"/>
    <w:link w:val="20"/>
    <w:uiPriority w:val="9"/>
    <w:qFormat/>
    <w:rsid w:val="006876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93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3FA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876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6876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39-smolensk-r66.gosweb.gosuslugi.ru/svedeniya-ob-obrazovatelnoy-organizatsii/organizatsiya-pit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GL-29-05-2023</dc:creator>
  <cp:keywords/>
  <dc:description/>
  <cp:lastModifiedBy>Admin</cp:lastModifiedBy>
  <cp:revision>10</cp:revision>
  <dcterms:created xsi:type="dcterms:W3CDTF">2025-06-19T08:44:00Z</dcterms:created>
  <dcterms:modified xsi:type="dcterms:W3CDTF">2025-06-19T14:15:00Z</dcterms:modified>
</cp:coreProperties>
</file>