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9"/>
      </w:tblGrid>
      <w:tr w:rsidR="00A21CE1" w:rsidRPr="00A21CE1" w:rsidTr="00A21CE1">
        <w:tc>
          <w:tcPr>
            <w:tcW w:w="9599" w:type="dxa"/>
            <w:tcMar>
              <w:top w:w="15" w:type="dxa"/>
              <w:left w:w="122" w:type="dxa"/>
              <w:bottom w:w="15" w:type="dxa"/>
              <w:right w:w="122" w:type="dxa"/>
            </w:tcMar>
            <w:hideMark/>
          </w:tcPr>
          <w:tbl>
            <w:tblPr>
              <w:tblW w:w="858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86"/>
            </w:tblGrid>
            <w:tr w:rsidR="00A21CE1" w:rsidRPr="00A21CE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1CE1" w:rsidRPr="00A21CE1" w:rsidRDefault="00A21CE1" w:rsidP="00A21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b/>
                      <w:bCs/>
                      <w:color w:val="DB050D"/>
                      <w:sz w:val="28"/>
                      <w:szCs w:val="28"/>
                      <w:lang w:eastAsia="ru-RU"/>
                    </w:rPr>
                    <w:t>Родителям о здоровом питании детей</w:t>
                  </w:r>
                </w:p>
                <w:p w:rsidR="00A21CE1" w:rsidRPr="00A21CE1" w:rsidRDefault="00A21CE1" w:rsidP="00A21C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Здоровое питание детей дошкольного возраста, уже не малышей, но все же, еще и не взрослых, должно быть очень тщательно спланированным, разнообразным. На самом деле, это период активного роста, здесь необходимо учитывать ежедневные потребности организма в кальции, витаминах, микроэлементах. Очень желательно составить план питания на неделю, это позволит учесть разнообразные возможности, да и маме будет проще, можно закупать продукты один раз.</w:t>
                  </w:r>
                </w:p>
                <w:p w:rsidR="00A21CE1" w:rsidRPr="00A21CE1" w:rsidRDefault="00A21CE1" w:rsidP="00A21C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меню должны быть блюда из мяса и рыбы (не меньше двух раз в неделю), яйца, кисломолочные продукты, овощи (сырые и приготовленные разными способами). Необходимо полностью исключить жареные, острые и жирные блюда, детский организм попросту не может переваривать их.</w:t>
                  </w:r>
                </w:p>
                <w:p w:rsidR="00A21CE1" w:rsidRPr="00A21CE1" w:rsidRDefault="00A21CE1" w:rsidP="00A21C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Наладить правильное питание – вопрос не простой и в том случае, если малыш посещает детский сад. Здесь нужно подойти к делу серьезно, просматривать ежедневное меню и обязательно учитывать и восполнять именно те пробелы, которые в нем есть. Как правило, детские сады предлагают достаточно сбалансированные завтраки и обеды, но вот натуральное мясо или овощи с фруктами необходимо давать дома. Также стоит обратить внимание и на отсутствие в рационе кисломолочных напитков. Безусловно, именно в детских учебных заведениях должны быть в полной мере учтены принципы здорового питания для детей.</w:t>
                  </w:r>
                </w:p>
                <w:p w:rsidR="00A21CE1" w:rsidRPr="00A21CE1" w:rsidRDefault="00A21CE1" w:rsidP="00A21C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Ребенок дорос до школы. Самый важный год – первый класс – чреват стрессами, ведь полностью меняется сам образ жизни, да и распорядок дня. Здесь доктора едины в том, что нужно очень хорошо планировать завтрак: достаточно сытный, он должен давать энергию, которая даст силы для учебы, возможность сконцентрироваться на занятиях. Кроме того, здоровое питание детей младшего школьного возраста практически всегда подразумевает и присутствие завтрака и обеда, а в группах продленного дня и полдника в стенах школы. Это не исключает и того, что родители могут давать школьнику с собой яблоко, банан, питьевой йогурт, бутерброд с сыром.</w:t>
                  </w:r>
                </w:p>
                <w:p w:rsidR="00A21CE1" w:rsidRPr="00A21CE1" w:rsidRDefault="00A21CE1" w:rsidP="00A21C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целом же, стоит очень внимательно отнестись к первым месяцам в школе, составить себе примерное меню, а затем уже на основе системы здорового питания для детей предлагать ребенку разные варианты, подразумевая сбалансированность еды в течение дня. Безусловно, все дети разные, к школе, как правило, уже хорошо видны те или иные привычки, выработанные в еде, поэтому и создать удобный пищевой режим становится вполне посильной задачей. Нужно отметить также и тот факт, что у ребенка всегда под рукой должна быть вода, не газированная и не сладкая, для восполнения потребностей именно в питье.</w:t>
                  </w:r>
                </w:p>
                <w:p w:rsidR="00A21CE1" w:rsidRPr="00A21CE1" w:rsidRDefault="00A21CE1" w:rsidP="00A21C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Пища плохо усваивается (нельзя принимать):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Когда нет чувства голода.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При сильной усталости. 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При болезни.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При отрицательных эмоциях, беспокойстве и гневе, ревности.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Перед началом тяжёлой физической работы.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При перегреве и сильном ознобе.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Когда торопитесь.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Нельзя никакую пищу запивать.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Нельзя есть сладкое после еды, так как наступает блокировка пищеварения и начинается процесс брожения.</w:t>
                  </w:r>
                </w:p>
                <w:p w:rsidR="00A21CE1" w:rsidRPr="00A21CE1" w:rsidRDefault="00A21CE1" w:rsidP="00A21C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Рекомендации: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питании всё должно быть в меру;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Пища должна быть разнообразной;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Еда должна быть тёплой;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Тщательно пережёвывать пищу;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Есть овощи и фрукты;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Есть 3—4 раза в день;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Не есть перед сном;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Не есть </w:t>
                  </w:r>
                  <w:proofErr w:type="gramStart"/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копчёного</w:t>
                  </w:r>
                  <w:proofErr w:type="gramEnd"/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, жареного и острого;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Не есть всухомятку;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Меньше есть сладостей;</w:t>
                  </w:r>
                </w:p>
                <w:p w:rsidR="00A21CE1" w:rsidRPr="00A21CE1" w:rsidRDefault="00A21CE1" w:rsidP="00A21C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Не перекусывать чипсами, сухариками и т. </w:t>
                  </w:r>
                  <w:proofErr w:type="spellStart"/>
                  <w:proofErr w:type="gramStart"/>
                  <w:r w:rsidRPr="00A21CE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A21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https://i.yapx.ru/L3CPw.jpg" style="width:23.8pt;height:23.8pt"/>
                    </w:pict>
                  </w:r>
                </w:p>
                <w:p w:rsidR="00A21CE1" w:rsidRDefault="00A21CE1" w:rsidP="00A21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A21CE1" w:rsidRPr="00A21CE1" w:rsidRDefault="00A21CE1" w:rsidP="00A21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A21CE1" w:rsidRPr="00A21CE1" w:rsidRDefault="00A21CE1" w:rsidP="00A21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0255C3" w:rsidRDefault="00A21CE1">
      <w:r>
        <w:rPr>
          <w:noProof/>
          <w:lang w:eastAsia="ru-RU"/>
        </w:rPr>
        <w:lastRenderedPageBreak/>
        <w:drawing>
          <wp:inline distT="0" distB="0" distL="0" distR="0">
            <wp:extent cx="6513863" cy="7481494"/>
            <wp:effectExtent l="19050" t="0" r="1237" b="0"/>
            <wp:docPr id="5" name="Рисунок 5" descr="https://sun9-34.userapi.com/impg/vrjh19sVZaII7h-67OD3teh1nzrqPLeRS8I8Og/QA2_22sYggo.jpg?size=800x918&amp;quality=95&amp;sign=854c3924861b154775de2e1704c00c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4.userapi.com/impg/vrjh19sVZaII7h-67OD3teh1nzrqPLeRS8I8Og/QA2_22sYggo.jpg?size=800x918&amp;quality=95&amp;sign=854c3924861b154775de2e1704c00c2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759" cy="748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5C3" w:rsidSect="0002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80150"/>
    <w:multiLevelType w:val="multilevel"/>
    <w:tmpl w:val="B884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27C9F"/>
    <w:multiLevelType w:val="multilevel"/>
    <w:tmpl w:val="4D8E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1CE1"/>
    <w:rsid w:val="000255C3"/>
    <w:rsid w:val="00A2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CE1"/>
    <w:rPr>
      <w:b/>
      <w:bCs/>
    </w:rPr>
  </w:style>
  <w:style w:type="character" w:styleId="a5">
    <w:name w:val="Emphasis"/>
    <w:basedOn w:val="a0"/>
    <w:uiPriority w:val="20"/>
    <w:qFormat/>
    <w:rsid w:val="00A21C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GL-29-05-2023</dc:creator>
  <cp:lastModifiedBy>GL-29-05-2023</cp:lastModifiedBy>
  <cp:revision>1</cp:revision>
  <dcterms:created xsi:type="dcterms:W3CDTF">2025-06-19T10:37:00Z</dcterms:created>
  <dcterms:modified xsi:type="dcterms:W3CDTF">2025-06-19T10:40:00Z</dcterms:modified>
</cp:coreProperties>
</file>